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43" w:rsidRPr="00AC7D43" w:rsidRDefault="00F75D74" w:rsidP="00AC7D43">
      <w:pPr>
        <w:pStyle w:val="a6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участников конкурса</w:t>
      </w:r>
      <w:r w:rsidR="00AC7D43" w:rsidRPr="00AC7D43">
        <w:rPr>
          <w:rFonts w:ascii="Times New Roman" w:hAnsi="Times New Roman" w:cs="Times New Roman"/>
          <w:color w:val="auto"/>
          <w:sz w:val="28"/>
          <w:szCs w:val="28"/>
        </w:rPr>
        <w:t xml:space="preserve"> Научный прорыв -2016 г.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588"/>
        <w:gridCol w:w="2500"/>
        <w:gridCol w:w="1750"/>
        <w:gridCol w:w="2220"/>
        <w:gridCol w:w="2310"/>
        <w:gridCol w:w="2775"/>
      </w:tblGrid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Алабугина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Анастасия Алексеевна</w:t>
            </w:r>
            <w:r w:rsidR="007B7AD4"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ПОУ Колледж Права и Экономики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Анализ и проектирование системы аттестации персонала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Анашкина Марина Викторовна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Гуманитарно-педагогическая академия (филиал), "Институт экономики и управления"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Лучший научный проект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</w:t>
            </w:r>
            <w:bookmarkStart w:id="0" w:name="_GoBack"/>
            <w:bookmarkEnd w:id="0"/>
            <w:r w:rsidRPr="00C033EF">
              <w:rPr>
                <w:rFonts w:ascii="Arial" w:hAnsi="Arial" w:cs="Arial"/>
                <w:sz w:val="18"/>
                <w:szCs w:val="18"/>
              </w:rPr>
              <w:t>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Создание системы оценки жилищно-коммунальных условий для целей несистемной рекреации (частный сектор)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Андросов Владимир Владимирович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Новосибирский государственный технический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Перспективы реализации проекта по расширению бизнеса ООО «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Локкард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>» по производству (реализации) светодиодных осветительных приборов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Апалькова Татьяна Юрьевна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ФГБОУ ВПО "Курский государственный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Роль социального проектирования в подготовке кадрового резерва управленцев: региональный опыт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Бакеев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Илья Юрьевич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Томский государственный университет систем </w:t>
            </w:r>
            <w:r w:rsidRPr="00C033EF">
              <w:rPr>
                <w:rFonts w:ascii="Arial" w:hAnsi="Arial" w:cs="Arial"/>
                <w:sz w:val="18"/>
                <w:szCs w:val="18"/>
              </w:rPr>
              <w:lastRenderedPageBreak/>
              <w:t>управления и радиоэлектроники (ТУСУР)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lastRenderedPageBreak/>
              <w:t>Аспирант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Лучший научный проект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Информационно-коммуникационные </w:t>
            </w:r>
            <w:r w:rsidRPr="00C033EF">
              <w:rPr>
                <w:rFonts w:ascii="Arial" w:hAnsi="Arial" w:cs="Arial"/>
                <w:sz w:val="18"/>
                <w:szCs w:val="18"/>
              </w:rPr>
              <w:lastRenderedPageBreak/>
              <w:t>системы и технологи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lastRenderedPageBreak/>
              <w:t xml:space="preserve">Моделирование процессов инициирования дугового </w:t>
            </w:r>
            <w:r w:rsidRPr="00C033EF">
              <w:rPr>
                <w:rFonts w:ascii="Arial" w:hAnsi="Arial" w:cs="Arial"/>
                <w:sz w:val="18"/>
                <w:szCs w:val="18"/>
              </w:rPr>
              <w:lastRenderedPageBreak/>
              <w:t>разряда в форвакуумном импульсном источнике электронов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Балашова Ольга Николаевна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Ярославский государственный университет им. П.Г. Демидова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аспирант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Информационно-коммуникационные системы и технологи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Новый метод внутрикадровой интерполяции для систем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видеопередачи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с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многодескрипторным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видеокодированием</w:t>
            </w:r>
            <w:proofErr w:type="spellEnd"/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Баринова Ольга Сергеевна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ФГБОУ ВПО "Тамбовский государственный технический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Магистрант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Архитектура, дизайн, строительство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Использование отходов производства цементно-стружечных плит для получения цементных композиционных материалов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Бельский Андрей Олегович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УО "Белорусский государственный экономический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аспирант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Взаимосвязь прибыли и денежных потоков в отчетности организаций Республики Беларусь: состояние и направления развития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Бессарабов Владислав Олегович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Государственная организация высшего профессионального образования «Донецкий </w:t>
            </w:r>
            <w:r w:rsidRPr="00C033EF">
              <w:rPr>
                <w:rFonts w:ascii="Arial" w:hAnsi="Arial" w:cs="Arial"/>
                <w:sz w:val="18"/>
                <w:szCs w:val="18"/>
              </w:rPr>
              <w:lastRenderedPageBreak/>
              <w:t>национальный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lastRenderedPageBreak/>
              <w:t>аспирант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ТЕОРЕТИКО-ОРГАНИЗАЦИОННЫЕ ОСНОВЫ СОЦИАЛЬНО ОРИЕНТИРОВАННОГО </w:t>
            </w:r>
            <w:r w:rsidRPr="00C033EF">
              <w:rPr>
                <w:rFonts w:ascii="Arial" w:hAnsi="Arial" w:cs="Arial"/>
                <w:sz w:val="18"/>
                <w:szCs w:val="18"/>
              </w:rPr>
              <w:lastRenderedPageBreak/>
              <w:t>БУХГАЛТЕРСКОГО УЧЁТА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Бессонова Марина Александровна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Белгородский Государственный Национальный Исследовательский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Университеи</w:t>
            </w:r>
            <w:proofErr w:type="spellEnd"/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аспирант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Теоретико-методологические основы оценки влияния миграции на формирование трудового потенциала региона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 w:rsidP="00F4067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Бондарева Наталья Олеговна</w:t>
            </w:r>
            <w:r w:rsidR="008A1E3C"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ОУВО Южно-Уральский Институт Управления и Экономики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Архитектура, дизайн, строительство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Гармонизация архитектурного пространства города Челябинска посредством граффити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 w:rsidP="00765703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Борзова Наталья Алексеевна</w:t>
            </w:r>
            <w:r w:rsidR="000515F9"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Южно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Уральский институт управления и экономики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Эффективность государственной поддержки развития малого бизнеса на региональном уровне в Челябинской области.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 w:rsidP="000B40FF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Борисова Анна Алексеевна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МБОУ СОШ №17, г. Ковров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школьник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Одаренность и время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Борозна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УО Полоцкий государственный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Основные направления совершенствования системы стратегического планирования на ОАО «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Осиповичский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хлебозавод»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Булков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Олег Андреевич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ОУ ВО «Южно-Уральский институт управления и экономики»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Информационно-коммуникационные системы и технологи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Разработка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web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>-приложения информационного сопровождения предметных олимпиад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Голубева Евгения Сергеевна</w:t>
            </w:r>
            <w:r w:rsidR="00AF665F"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МБОУ СОШ №17, г. Ковров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школьник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Правда и мифы об обучении с использованием 3D технологий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Горбенко Марина Викторовна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Новосибирский государственный технический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Интеллектуальная активно-адаптивная сеть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Smart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Grid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как элемент инновационного развития электросетевого предприятия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Горбенко Марина Викторовна, Селиверстова Ольга Вячеславовна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Новосибирский государственный технический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студенты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Развитие как самоорганизация: методический подход к организации развития.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Дьяченко Валерия Михайловна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ФГБОУ ВПО "Курский государственный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Отношение студентов к физической культуре и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спорту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 xml:space="preserve"> и их организации в вузе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C246BD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Дюпина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C246BD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Юргинский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технологический институт национально исследовательский Томский политехнический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универстите</w:t>
            </w:r>
            <w:proofErr w:type="spellEnd"/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C246BD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C246BD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C246BD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C246BD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Формирование бюджета моногорода прибылью от увеличения доли инновационной продукции промышленных предприятий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Егорова Алена Сергеевна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Ивановский государственный политехнический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Архитектура, дизайн, строительство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Разработка методов измерения структурных и геометрических параметров строительных материалов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Епишева Олеся Игоревна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ФГБОУ ВПО "Курский государственный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Материальное благополучие и способы его достижения в оценках студенческой молодежи региона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Ерофеев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Макисм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Игоревич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ФБГОУ ВО «Воронежский государственный университет»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Юриспруденция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Исчисление стоимости уголовного процесса: проблемы теории и практики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Ерохина Екатерина Валерьевна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Южно-Уральский институт управления и экономики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Юриспруденция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Международное право в области защиты культурных ценностей: история и современность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Ефремова Мария Владимировна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ФГАОУ ВО Сибирский федеральный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Формирование механизмов государственно (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муниципально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>)-частного партнерства для решения вопросов обеспечения приспособленным жильем лиц с ограниченными возможностями (на примере г. Красноярска)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 w:rsidP="00A95515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Зайцев Матвей Владимирович</w:t>
            </w:r>
            <w:r w:rsidR="00D252DC"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МОУ "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Вешкельская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СОШ"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школьник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Роль общественных объединений в формировании гражданского общества Российской Федерации (опыт Республики Карелия)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Зайцева Полина Сергеевна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муниципальное общеобразовательное учреждение «Средняя школа №36»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г.Ярославля</w:t>
            </w:r>
            <w:proofErr w:type="spellEnd"/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школьник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Платье как автопортрет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Казакова Екатерина Михайловна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Южно-Уральский институт управления и экономики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Юриспруденция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Проблемы определения статуса лиц, замещающих государственные должности в субъектах Российской Федерации Уральского Федерального округа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Клевцова Александра Сергеевна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ОУ ВО "Южно-Уральский институт управления и экономики"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Архитектура, дизайн, строительство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Перспективы использования экологического дизайна в интерьере жилых помещений российских мегаполисов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Ковалев Андрей Александрович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ФГБОУ ВО Санкт-Петербургский государственный аграрный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«Анализ конкурентоспособности диспетчерской службы ООО «Лидер»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Ковалева Елизавета Александровна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ФГБОУ ВПО «Челябинский государственный университет»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студентка магистратуры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Алгоритм применения вспомогательных текстов в письменном переводе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Ковтарёв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Евгений Сергеевич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ОУ ВО "Южно-Уральский институт управления и экономики"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Роль волонтеров Студенческого спортивного клуба ОУ ВО «Южно-Уральский </w:t>
            </w:r>
            <w:r w:rsidRPr="00C033EF">
              <w:rPr>
                <w:rFonts w:ascii="Arial" w:hAnsi="Arial" w:cs="Arial"/>
                <w:sz w:val="18"/>
                <w:szCs w:val="18"/>
              </w:rPr>
              <w:lastRenderedPageBreak/>
              <w:t>институт управления и экономики» в формировании антинаркотического мировоззрения студенческой молодежи (профилактике наркомании)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Колкова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Новосибирский государственный технический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НАПРАВЛЕНИЯ СОВЕРШЕНСТВОВАНИЯ МЕХАНИЗМА СИСТЕМЫ ТАРИФНОГО РЕГУЛИРОВАНИЯ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Комаревцева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Ольга Олеговна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Орловский филиал ФГБОУ ВО "Российская академия народного хозяйства и государственной службы при Пре"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аспирант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ФОРМИРОВАНИЕ МЕТОДИКИ ОЦЕНКИ ФИНАНСОВО-ИНВЕСТИЦИОННОГО ПОТЕНЦИАЛА КАК ЭФФЕКТИВНОГО ИНСТРУМЕНТА УПРАВЛЕНИЯ ЭКОНОМИКОЙ МУНИЦИПАЛЬНОГО ОБРАЗОВАНИЯ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Коростик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Валерия Игоревна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Полоцкий государственный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магистрант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Совершенствование оплаты труда в Республике Беларусь на </w:t>
            </w:r>
            <w:r w:rsidRPr="00C033EF">
              <w:rPr>
                <w:rFonts w:ascii="Arial" w:hAnsi="Arial" w:cs="Arial"/>
                <w:sz w:val="18"/>
                <w:szCs w:val="18"/>
              </w:rPr>
              <w:lastRenderedPageBreak/>
              <w:t>основе зарубежного опыта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Костенко Михаил Иванович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Кременчугский национальный университет имени Михаила Остроградского, Украина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Поиск стратегических решений повышения эффективности развития пищевой промышленности Украины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Крючкова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Валерия</w:t>
            </w:r>
            <w:r w:rsidR="00071F4A">
              <w:rPr>
                <w:rFonts w:ascii="Arial" w:hAnsi="Arial" w:cs="Arial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BF0636" w:rsidRPr="00BF0636" w:rsidRDefault="00BF0636" w:rsidP="00BF0636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636">
              <w:rPr>
                <w:rFonts w:ascii="Arial" w:hAnsi="Arial" w:cs="Arial"/>
                <w:sz w:val="18"/>
                <w:szCs w:val="18"/>
              </w:rPr>
              <w:t xml:space="preserve">МОУ «Средняя школа № 36» </w:t>
            </w:r>
          </w:p>
          <w:p w:rsidR="00054630" w:rsidRPr="00C033EF" w:rsidRDefault="00BF0636" w:rsidP="00BF0636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636">
              <w:rPr>
                <w:rFonts w:ascii="Arial" w:hAnsi="Arial" w:cs="Arial"/>
                <w:sz w:val="18"/>
                <w:szCs w:val="18"/>
              </w:rPr>
              <w:t>г. Ярославля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школьник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C246BD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C246BD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BF0636" w:rsidP="00BF0636">
            <w:pPr>
              <w:pBdr>
                <w:bottom w:val="single" w:sz="8" w:space="4" w:color="4F81BD" w:themeColor="accent1"/>
              </w:pBd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636">
              <w:rPr>
                <w:rFonts w:ascii="Arial" w:hAnsi="Arial" w:cs="Arial"/>
                <w:sz w:val="18"/>
                <w:szCs w:val="18"/>
              </w:rPr>
              <w:t>Проблема власти в анимационном фильме «Король Лев»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Кулак Евгений Федорович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Новосибирский государственный технический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Экономическое содержание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энергосервисных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контрактов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Кунашко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Анастасия Витальевна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Санкт-Петербургский филиал Финансового университета при Правительстве РФ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71F4A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</w:t>
            </w:r>
            <w:r w:rsidRPr="00C033EF">
              <w:rPr>
                <w:rFonts w:ascii="Arial" w:hAnsi="Arial" w:cs="Arial"/>
                <w:sz w:val="18"/>
                <w:szCs w:val="18"/>
              </w:rPr>
              <w:t>увствительность критерия эффективности инвестиционного проекта как показатель экономической устойчивости предприятия в аспекте теории хаоса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Ларченко Дарья Алексеевна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ФГБОУ ВО "Тюменский государственный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магистрант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Юриспруденция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Новая система капитального ремонта общего имущества в многоквартирных домах: правовые проблемы и пути совершенствования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Мигашкина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Челябинский государственный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студентка магистратуры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Корпусные технологии в переводе текстов СМИ (экспериментальное исследование на материале английского, испанского и русского языков)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6D3BA5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Мизяева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Анастасия</w:t>
            </w:r>
            <w:r w:rsidR="00071F4A">
              <w:rPr>
                <w:rFonts w:ascii="Arial" w:hAnsi="Arial" w:cs="Arial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6D3BA5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ЮУИУиЭ</w:t>
            </w:r>
            <w:proofErr w:type="spellEnd"/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071F4A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071F4A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071F4A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280821" w:rsidP="00071F4A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Влияние внешних макроэкономических факторов на стратегическое планирование развития территории (на примере Челябинской области)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Мировщикова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ФБОУ ВПО "Челябинский государственный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аспирант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С.Я. Лурье: историк "старой школы" в пространстве советской науки 10-х - начала 60-х годов ХХ в.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Молчанова Наталья Александровна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БОУ СОШ №34 ст.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Новотитаровской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Динского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района, Краснодарского края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Школьник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«Влияние Федерального закона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« №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256 от 29.12.2006г. «О дополнительных мерах государственной поддержки семей, имеющих детей» (закона о материнском (семейном) капитале) на демографическую ситуацию»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Молчанова Наталья Александровна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БОУ СОШ №34 ст.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Новотитаровской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Динского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района, Краснодарского края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Школьник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Юриспруденция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«Причины преступности среди несовершеннолетних»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Мошкина София Андреевна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Муниципальное общеобразовательное учреждение "Средняя школа № 4 им. Н.А. Некрасова с углубленным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изу</w:t>
            </w:r>
            <w:proofErr w:type="spellEnd"/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школьник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Магия детства в произведениях американского художника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Доналда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Золана</w:t>
            </w:r>
            <w:proofErr w:type="spellEnd"/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 w:rsidP="000E1A72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Насибуллин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Данила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Ринатович</w:t>
            </w:r>
            <w:proofErr w:type="spellEnd"/>
            <w:r w:rsidR="007C583A"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ГБПОУ "Челябинский механико-технологический техникум"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История, к которой можно прикоснуться руками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Никонова Надежда Евгеньевна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ОУ ВО Южно-Уральский институт управления и экономики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Юриспруденция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Томинский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ГОК: государство, бизнес и общество в пространстве современного экологического права РФ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Ольховик Александра Олеговна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Санкт-Петербургский государственный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аспирант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Моделирование взаимодействия вузов методами теории кооперативных игр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Останина Анастасия Игоревна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ОУ ВО "Южно-Уральский институт управления и экономики"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Архитектура, дизайн, строительство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От биологических структур к архитектуре: современные тенденции проектирования общественных и промышленных комплексов в исторически сложившейся среде на Южном Урале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Петкевич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Ангелина Владимировна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УО "Полоцкий государственный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Проблемы управления транспортом в международных цепях поставок продукции предприятия и пути их решения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Петухова Евгения Игоревна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ОУ ВО "Южно-Уральский институт управления и экономики"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Архитектура, дизайн, строительство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«Проблемы и перспективы перепрофилирования памятников промышленной архитектуры (на примере г. Челябинска)"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Печинский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Константин Алексеевич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УО "Полоцкий государственный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Лучший научный проект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СОВЕРШЕНСТВОВАНИЕ УПРАВЛЕНИЯ ЦЕПЯМИ ПОСТАВОК НА ПРИМЕРЕ ОАО ВИТЕБСКИЙ «МЭЗ»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Поезжалова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Анжелика Юрьевна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Российский государственный педагогический университет имени А. И. Герцена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Лучший научный проект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Юриспруденция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Борьба с правовым нигилизмом граждан России и формирование положительного образа полицейского.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Помыткина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Анастасия Олеговна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ФГБОУ ВПО "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ЮУрГУ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>" (НИУ) Филиал в г. Златоусте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Юриспруденция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Типология нетрадиционных форм правления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Посевкин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Руслан Владимирович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Университет ИТМО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Аспирант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Информационно-коммуникационные системы и технологи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Модели, методы и программные средства реализации естественно-языкового интерфейса к структурированным источникам данных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Прибылова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Владислава Владимировна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ФГБОУ ВПО "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ЮУрГУ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>" (НИУ) Филиал в г. Златоусте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Юриспруденция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Правовая доктрина как источник права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Прошина Анна Евгеньевна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Муниципальное общеобразовательное учреждение "Средняя школа № 18"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школьник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Миф личности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Фрэнсиса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Бэкона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 w:rsidP="00B61A5F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Рогозина Ольга Александровна</w:t>
            </w:r>
            <w:r w:rsidR="007C583A"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ОУ ВО "Южно-Уральский институт управления и экономики"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Управление избирательным процессом (на примере выборов в Законодательное Собрание Челябинской области в 2015 г.)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 w:rsidP="00B61A5F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Савельев Руслан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Фарманович</w:t>
            </w:r>
            <w:proofErr w:type="spellEnd"/>
            <w:r w:rsidR="007C583A"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ГБПОУ "Челябинский механико-технологический техникум"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Назад в историю или заочная экскурсия по саду Победы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Сатонина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Светлана Сергеевна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Образовательное учреждение высшего образования «Южно-Уральский институт управления и экономики»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«Развитие Евразийского экономического союза в условиях глобализации и международной интеграции»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Свирко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Полоцкий Государственный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Экономическая сущность, состав и классификация интеллектуальной собственности как объекта бухгалтерского учета и проблемы ее оценки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секретарева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татьяна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михайловна</w:t>
            </w:r>
            <w:proofErr w:type="spellEnd"/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Межрегиональный открытый социальный институт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аспирант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Юриспруденция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Состояние ограниченного психического здоровья и проблемы его закрепления в законодательстве современной России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Семеренко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Иван Алексеевич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Юргинский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технологический институт (филиал) федерального государственного автономного образовательно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РЫНОК ФАКТОРИНГОВЫХ УСЛУГ: ПРОБЛЕМЫ И ВОЗМОЖНЫЕ ПУТИ ПРЕОДАЛЕНИЯ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Сергеева Анастасия Александровна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ФГБОУ ВПО "Тамбовский государственный технический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магистрант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Архитектура, дизайн, строительство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Колористические особенности архитектуры города Тамбова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Сильченко Екатерина Владимировна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УО "Полоцкий государственный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магистрант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Венчурная деятельность как инструмент инновационной деятельности в современных условиях развития экономики Республики Беларусь: учет и анализ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Симон Екатерина Витальевна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Лучший научный проект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Ценностные ориентации семей в социально опасном положении: опыт регионального исследования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Синято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Алена Алексеевна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Кременчугский национальный университет имени Михаила Остроградского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Исследования возможностей добычи сланцевого газа в Украине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Смирнова Ольга Сергеевна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Интернационализация российского рубля и китайского юаня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жэньминьби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>: проблемы и перспективы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Соколова Маргарита Михайловна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ФГАОУ ВПО "Дальневосточный </w:t>
            </w:r>
            <w:r w:rsidRPr="00C033EF">
              <w:rPr>
                <w:rFonts w:ascii="Arial" w:hAnsi="Arial" w:cs="Arial"/>
                <w:sz w:val="18"/>
                <w:szCs w:val="18"/>
              </w:rPr>
              <w:lastRenderedPageBreak/>
              <w:t>федеральный университет" (ДВФУ)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lastRenderedPageBreak/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Профессиональная направленность специалиста морской </w:t>
            </w:r>
            <w:r w:rsidRPr="00C033EF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профессии (на примере курсантов МГУ им. адм. Г.И.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Невельского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Сусоева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ОУ ВО "Южно-Уральский институт управления и экономики"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Мемориальная дипломатия: роль исторической памяти в современных международных отношениях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Сушко Ольга Александровна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Учреждение образования "Полоцкий государственный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Формирование комплексной системы показателей для информационного обеспечения управления финансовой независимостью коммерческих организаций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 w:rsidP="006B66AD">
            <w:pPr>
              <w:spacing w:line="27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Трофименко Елена Николаевна</w:t>
            </w:r>
            <w:r w:rsidR="000515F9"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НИУ "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БелГУ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аспирант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Повышение внешнеэкономической деятельности приграничных регионов (на примере Белгородской области)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BA045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Турунова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Ольга Владимировна</w:t>
            </w:r>
          </w:p>
          <w:p w:rsidR="00054630" w:rsidRPr="00C033EF" w:rsidRDefault="00054630" w:rsidP="00BA045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BA045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Юргинский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технологический институт национально исследовательский Томский политехнический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универстите</w:t>
            </w:r>
            <w:proofErr w:type="spellEnd"/>
          </w:p>
          <w:p w:rsidR="00054630" w:rsidRPr="00C033EF" w:rsidRDefault="00054630" w:rsidP="00BA045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BA045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  <w:p w:rsidR="00054630" w:rsidRPr="00C033EF" w:rsidRDefault="00054630" w:rsidP="00BA045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BA045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  <w:p w:rsidR="00054630" w:rsidRPr="00C033EF" w:rsidRDefault="00054630" w:rsidP="00BA045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BA045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  <w:p w:rsidR="00054630" w:rsidRPr="00C033EF" w:rsidRDefault="00054630" w:rsidP="00BA045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 w:rsidP="00BA045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Механизмы взаимодействия органов местного самоуправления и предприятий малого бизнеса в реализации инновационных процессов</w:t>
            </w:r>
          </w:p>
          <w:p w:rsidR="00054630" w:rsidRPr="00C033EF" w:rsidRDefault="00054630" w:rsidP="00BA045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Тушина Дарья Сергеевна</w:t>
            </w:r>
          </w:p>
          <w:p w:rsidR="00AC03B7" w:rsidRPr="00C033EF" w:rsidRDefault="00AC03B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МБОУ "Гимназия№19". г. Курган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школьник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Архитектура, дизайн, строительство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Образ Пресвятой Богородица как отражение духовных основ Православия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Уренцева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Анастасия Олеговна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Южно-Уральский Институт Управления и Экономики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Развитие финансовой грамотности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Федоров Глеб Вячеславович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ОУ ВО Южно-Уральский институт управления и экономики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Цветные революции 3.0: интерактивные политические технологии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Фильченкова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Маргарита Вячеславовна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Новосибирский государственный технический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Инфраструктурные инвестиционные проекты и методы оценки их эффективности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Фокин Максим Андреевич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ФГБОУ ВО "Орловский государственный аграрный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Оптимизация механизма вознаграждения трудового вклада в сельском хозяйстве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Хильчук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ФГБОУ ВПО "Курский государственный университет"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Представления курских студентов об эффективных способах трудоустройства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Хозова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ФГБОУ ВПО (НИУ) Южно-Уральский государственный университет в г. Златоусте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Юриспруденция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ГИПНОЗ И ДРУГИЕ МЕТОДЫ В КРИМИНАЛИСТИКЕ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Чибисова Анастасия Александровна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муниципальное бюджетное общеобразовательное учреждение города Кургана "Гимназия № 19"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школьник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поликодового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текста (на примере курганских рекламно-информационных журналов "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Cher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ami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>" и "Выбирай"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Шешукова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Анастасия Дмитриевна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МБУ ДО "Центр образования "Перспектива"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школьник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Мотивы, преобладающие в учебной деятельности учащихся различных образовательных учреждений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Шинкарёва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Алина Владимировна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Экономические науки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"Разработка стратегии развития отечественного предприятия лесопромышленного комплекса в условиях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импортозамещения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(на примере ООО "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Аванд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капитал")"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 w:rsidP="00EE6E5F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Щербакова Мария Геннадьевна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МБОУ "Гимназия№ 19" города Кургана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школьник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Лучший научный проект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Развитие детских и молодежных общественных объединений г. Кургана с начала 1990-х годов до наших дней</w:t>
            </w:r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</w:tcPr>
          <w:p w:rsidR="00054630" w:rsidRPr="00C033EF" w:rsidRDefault="00054630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Юферева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Институт философии и права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аспирант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F4F86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F4F86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FFFFFF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Особенности становления новых форм политической коммуникации в условиях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медиаконвергенции</w:t>
            </w:r>
            <w:proofErr w:type="spellEnd"/>
          </w:p>
        </w:tc>
      </w:tr>
      <w:tr w:rsidR="00C033EF" w:rsidRPr="00C033EF" w:rsidTr="005C2E27">
        <w:trPr>
          <w:tblCellSpacing w:w="15" w:type="dxa"/>
        </w:trPr>
        <w:tc>
          <w:tcPr>
            <w:tcW w:w="209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</w:tcPr>
          <w:p w:rsidR="00054630" w:rsidRPr="00C033EF" w:rsidRDefault="00054630" w:rsidP="00054630">
            <w:pPr>
              <w:pStyle w:val="a7"/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6" w:space="0" w:color="FFFFFF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30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 w:rsidP="005C2E27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Якименко Евгения Сергеевна</w:t>
            </w:r>
          </w:p>
        </w:tc>
        <w:tc>
          <w:tcPr>
            <w:tcW w:w="77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ОУ ВО Южно-Уральский институт управления и экономики</w:t>
            </w:r>
          </w:p>
        </w:tc>
        <w:tc>
          <w:tcPr>
            <w:tcW w:w="542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Студент</w:t>
            </w:r>
          </w:p>
        </w:tc>
        <w:tc>
          <w:tcPr>
            <w:tcW w:w="69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>Лучшая научно-исследовательская работа</w:t>
            </w:r>
          </w:p>
        </w:tc>
        <w:tc>
          <w:tcPr>
            <w:tcW w:w="719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Социогуманитарные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33EF">
              <w:rPr>
                <w:rFonts w:ascii="Arial" w:hAnsi="Arial" w:cs="Arial"/>
                <w:sz w:val="18"/>
                <w:szCs w:val="18"/>
              </w:rPr>
              <w:t>науки(</w:t>
            </w:r>
            <w:proofErr w:type="gramEnd"/>
            <w:r w:rsidRPr="00C033EF">
              <w:rPr>
                <w:rFonts w:ascii="Arial" w:hAnsi="Arial" w:cs="Arial"/>
                <w:sz w:val="18"/>
                <w:szCs w:val="18"/>
              </w:rPr>
              <w:t>история, социология, культ</w:t>
            </w:r>
          </w:p>
        </w:tc>
        <w:tc>
          <w:tcPr>
            <w:tcW w:w="860" w:type="pct"/>
            <w:tcBorders>
              <w:top w:val="single" w:sz="6" w:space="0" w:color="FFFFFF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054630" w:rsidRPr="00C033EF" w:rsidRDefault="00054630">
            <w:pPr>
              <w:spacing w:line="27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3EF">
              <w:rPr>
                <w:rFonts w:ascii="Arial" w:hAnsi="Arial" w:cs="Arial"/>
                <w:sz w:val="18"/>
                <w:szCs w:val="18"/>
              </w:rPr>
              <w:t xml:space="preserve">Оценка </w:t>
            </w:r>
            <w:proofErr w:type="spellStart"/>
            <w:r w:rsidRPr="00C033EF">
              <w:rPr>
                <w:rFonts w:ascii="Arial" w:hAnsi="Arial" w:cs="Arial"/>
                <w:sz w:val="18"/>
                <w:szCs w:val="18"/>
              </w:rPr>
              <w:t>целисообразности</w:t>
            </w:r>
            <w:proofErr w:type="spellEnd"/>
            <w:r w:rsidRPr="00C033EF">
              <w:rPr>
                <w:rFonts w:ascii="Arial" w:hAnsi="Arial" w:cs="Arial"/>
                <w:sz w:val="18"/>
                <w:szCs w:val="18"/>
              </w:rPr>
              <w:t>, возможностей и рисков дальнейшего расширения Евразийского экономического союза</w:t>
            </w:r>
          </w:p>
        </w:tc>
      </w:tr>
    </w:tbl>
    <w:p w:rsidR="001B42DF" w:rsidRPr="00FA77D1" w:rsidRDefault="001B42DF" w:rsidP="00FA77D1"/>
    <w:sectPr w:rsidR="001B42DF" w:rsidRPr="00FA77D1" w:rsidSect="006961DC">
      <w:pgSz w:w="16838" w:h="11906" w:orient="landscape"/>
      <w:pgMar w:top="426" w:right="56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56939"/>
    <w:multiLevelType w:val="hybridMultilevel"/>
    <w:tmpl w:val="1962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51"/>
    <w:rsid w:val="000255E3"/>
    <w:rsid w:val="0002573E"/>
    <w:rsid w:val="000466EB"/>
    <w:rsid w:val="000515F9"/>
    <w:rsid w:val="00054630"/>
    <w:rsid w:val="00061B23"/>
    <w:rsid w:val="00071F4A"/>
    <w:rsid w:val="00097555"/>
    <w:rsid w:val="000B40FF"/>
    <w:rsid w:val="000B5088"/>
    <w:rsid w:val="000E1A72"/>
    <w:rsid w:val="000E5504"/>
    <w:rsid w:val="000F4F86"/>
    <w:rsid w:val="0013420D"/>
    <w:rsid w:val="00145CCD"/>
    <w:rsid w:val="00146879"/>
    <w:rsid w:val="001538F7"/>
    <w:rsid w:val="0017201F"/>
    <w:rsid w:val="00174087"/>
    <w:rsid w:val="001A16F9"/>
    <w:rsid w:val="001A75FE"/>
    <w:rsid w:val="001B2E7F"/>
    <w:rsid w:val="001B42DF"/>
    <w:rsid w:val="001E2235"/>
    <w:rsid w:val="002057ED"/>
    <w:rsid w:val="00250667"/>
    <w:rsid w:val="002519E1"/>
    <w:rsid w:val="00280821"/>
    <w:rsid w:val="00311921"/>
    <w:rsid w:val="003325D8"/>
    <w:rsid w:val="00335DDA"/>
    <w:rsid w:val="003512DE"/>
    <w:rsid w:val="0035705A"/>
    <w:rsid w:val="00377C1C"/>
    <w:rsid w:val="0039608F"/>
    <w:rsid w:val="003B73E4"/>
    <w:rsid w:val="003C57EB"/>
    <w:rsid w:val="003D7D20"/>
    <w:rsid w:val="003F1A83"/>
    <w:rsid w:val="0040447B"/>
    <w:rsid w:val="00404B05"/>
    <w:rsid w:val="00425DF4"/>
    <w:rsid w:val="004311AE"/>
    <w:rsid w:val="004633C8"/>
    <w:rsid w:val="004A0B31"/>
    <w:rsid w:val="004A573F"/>
    <w:rsid w:val="004C2C3A"/>
    <w:rsid w:val="004C36B4"/>
    <w:rsid w:val="004E1D8F"/>
    <w:rsid w:val="00512A62"/>
    <w:rsid w:val="00555C3F"/>
    <w:rsid w:val="005C2E27"/>
    <w:rsid w:val="005F2951"/>
    <w:rsid w:val="00620AD7"/>
    <w:rsid w:val="00626597"/>
    <w:rsid w:val="0064158C"/>
    <w:rsid w:val="00693C7F"/>
    <w:rsid w:val="00693F5B"/>
    <w:rsid w:val="006961DC"/>
    <w:rsid w:val="006B332A"/>
    <w:rsid w:val="006B42FD"/>
    <w:rsid w:val="006B66AD"/>
    <w:rsid w:val="006D37EE"/>
    <w:rsid w:val="006D3BA5"/>
    <w:rsid w:val="007025B6"/>
    <w:rsid w:val="007050D0"/>
    <w:rsid w:val="00711EB3"/>
    <w:rsid w:val="00765703"/>
    <w:rsid w:val="00765B38"/>
    <w:rsid w:val="00774C08"/>
    <w:rsid w:val="007821E4"/>
    <w:rsid w:val="007B17A9"/>
    <w:rsid w:val="007B7AD4"/>
    <w:rsid w:val="007C583A"/>
    <w:rsid w:val="007E181C"/>
    <w:rsid w:val="007E3506"/>
    <w:rsid w:val="0084490D"/>
    <w:rsid w:val="00897D1E"/>
    <w:rsid w:val="008A1E3C"/>
    <w:rsid w:val="008C6469"/>
    <w:rsid w:val="00902FEB"/>
    <w:rsid w:val="0095471D"/>
    <w:rsid w:val="009C4FE1"/>
    <w:rsid w:val="009C64DE"/>
    <w:rsid w:val="009F7F57"/>
    <w:rsid w:val="00A26968"/>
    <w:rsid w:val="00A4374B"/>
    <w:rsid w:val="00A46DD1"/>
    <w:rsid w:val="00A6204B"/>
    <w:rsid w:val="00A627C6"/>
    <w:rsid w:val="00A64EE1"/>
    <w:rsid w:val="00A810E4"/>
    <w:rsid w:val="00A8624A"/>
    <w:rsid w:val="00A95515"/>
    <w:rsid w:val="00A958B3"/>
    <w:rsid w:val="00AC03B7"/>
    <w:rsid w:val="00AC7D43"/>
    <w:rsid w:val="00AE66FD"/>
    <w:rsid w:val="00AF5E88"/>
    <w:rsid w:val="00AF665F"/>
    <w:rsid w:val="00B007CB"/>
    <w:rsid w:val="00B22349"/>
    <w:rsid w:val="00B2706C"/>
    <w:rsid w:val="00B438E0"/>
    <w:rsid w:val="00B449B3"/>
    <w:rsid w:val="00B61A5F"/>
    <w:rsid w:val="00B92D6F"/>
    <w:rsid w:val="00BA0457"/>
    <w:rsid w:val="00BA43F4"/>
    <w:rsid w:val="00BB12D3"/>
    <w:rsid w:val="00BB7C1F"/>
    <w:rsid w:val="00BB7F0C"/>
    <w:rsid w:val="00BE5C01"/>
    <w:rsid w:val="00BE78FB"/>
    <w:rsid w:val="00BF0636"/>
    <w:rsid w:val="00BF7A18"/>
    <w:rsid w:val="00C01442"/>
    <w:rsid w:val="00C033EF"/>
    <w:rsid w:val="00C10D32"/>
    <w:rsid w:val="00C169AF"/>
    <w:rsid w:val="00C24508"/>
    <w:rsid w:val="00C246BD"/>
    <w:rsid w:val="00D019A1"/>
    <w:rsid w:val="00D0580B"/>
    <w:rsid w:val="00D119A1"/>
    <w:rsid w:val="00D128FA"/>
    <w:rsid w:val="00D252DC"/>
    <w:rsid w:val="00D55F51"/>
    <w:rsid w:val="00D74EA0"/>
    <w:rsid w:val="00DD45A7"/>
    <w:rsid w:val="00DF34E3"/>
    <w:rsid w:val="00E01736"/>
    <w:rsid w:val="00E5367F"/>
    <w:rsid w:val="00E84556"/>
    <w:rsid w:val="00E91002"/>
    <w:rsid w:val="00E94BAA"/>
    <w:rsid w:val="00EC12EA"/>
    <w:rsid w:val="00EC2359"/>
    <w:rsid w:val="00EE3283"/>
    <w:rsid w:val="00EE429F"/>
    <w:rsid w:val="00EE6E5F"/>
    <w:rsid w:val="00F20986"/>
    <w:rsid w:val="00F40677"/>
    <w:rsid w:val="00F75D74"/>
    <w:rsid w:val="00F77B41"/>
    <w:rsid w:val="00FA77D1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0EB18-9DBC-4D48-8870-65F95D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5F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77D1"/>
    <w:rPr>
      <w:color w:val="800080"/>
      <w:u w:val="single"/>
    </w:rPr>
  </w:style>
  <w:style w:type="paragraph" w:styleId="a6">
    <w:name w:val="caption"/>
    <w:basedOn w:val="a"/>
    <w:next w:val="a"/>
    <w:uiPriority w:val="35"/>
    <w:unhideWhenUsed/>
    <w:qFormat/>
    <w:rsid w:val="00AC7D4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512A62"/>
    <w:pPr>
      <w:ind w:left="720"/>
      <w:contextualSpacing/>
    </w:pPr>
  </w:style>
  <w:style w:type="character" w:styleId="a8">
    <w:name w:val="Strong"/>
    <w:basedOn w:val="a0"/>
    <w:uiPriority w:val="22"/>
    <w:qFormat/>
    <w:rsid w:val="00BF0636"/>
    <w:rPr>
      <w:b/>
      <w:bCs/>
    </w:rPr>
  </w:style>
  <w:style w:type="paragraph" w:styleId="a9">
    <w:name w:val="Title"/>
    <w:basedOn w:val="a"/>
    <w:next w:val="a"/>
    <w:link w:val="aa"/>
    <w:qFormat/>
    <w:rsid w:val="00BF0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BF0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97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2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7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2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67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5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98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9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16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5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44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94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98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83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474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4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387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3123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099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40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8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9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1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91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72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38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77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76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67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526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0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023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330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342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240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521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624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1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8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5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8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23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04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24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04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98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97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478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24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04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216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330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423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094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647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189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4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0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67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8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0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9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91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61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70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06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953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57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504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259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1187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284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5169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22421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gripasyo</dc:creator>
  <cp:lastModifiedBy>Нагорная Оксана Сергеевна</cp:lastModifiedBy>
  <cp:revision>3</cp:revision>
  <cp:lastPrinted>2015-09-25T05:34:00Z</cp:lastPrinted>
  <dcterms:created xsi:type="dcterms:W3CDTF">2016-03-14T08:30:00Z</dcterms:created>
  <dcterms:modified xsi:type="dcterms:W3CDTF">2016-03-14T08:40:00Z</dcterms:modified>
</cp:coreProperties>
</file>